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48"/>
          <w:szCs w:val="48"/>
        </w:rPr>
        <w:t>CRIM 130: Introduction to Corrections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48"/>
          <w:szCs w:val="48"/>
        </w:rPr>
        <w:t> Spring 2018 Course Syllabus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7"/>
          <w:szCs w:val="27"/>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36"/>
          <w:szCs w:val="36"/>
        </w:rPr>
        <w:t>Instructor: Julie Mitchell</w:t>
      </w:r>
      <w:bookmarkStart w:id="0" w:name="_GoBack"/>
      <w:bookmarkEnd w:id="0"/>
      <w:r w:rsidRPr="00DD1845">
        <w:rPr>
          <w:rFonts w:ascii="Times New Roman" w:eastAsia="Times New Roman" w:hAnsi="Times New Roman" w:cs="Times New Roman"/>
          <w:sz w:val="24"/>
          <w:szCs w:val="24"/>
        </w:rPr>
        <w:br/>
      </w:r>
      <w:r w:rsidRPr="00DD1845">
        <w:rPr>
          <w:rFonts w:ascii="Times New Roman" w:eastAsia="Times New Roman" w:hAnsi="Times New Roman" w:cs="Times New Roman"/>
          <w:sz w:val="36"/>
          <w:szCs w:val="36"/>
        </w:rPr>
        <w:t>Email: jmitchell165@ivytech.edu</w:t>
      </w:r>
      <w:r w:rsidRPr="00DD1845">
        <w:rPr>
          <w:rFonts w:ascii="Times New Roman" w:eastAsia="Times New Roman" w:hAnsi="Times New Roman" w:cs="Times New Roman"/>
          <w:sz w:val="24"/>
          <w:szCs w:val="24"/>
        </w:rPr>
        <w:br/>
      </w:r>
      <w:r w:rsidRPr="00DD1845">
        <w:rPr>
          <w:rFonts w:ascii="Times New Roman" w:eastAsia="Times New Roman" w:hAnsi="Times New Roman" w:cs="Times New Roman"/>
          <w:sz w:val="36"/>
          <w:szCs w:val="36"/>
        </w:rPr>
        <w:t>Phone: 812-493-9291</w:t>
      </w:r>
      <w:r w:rsidRPr="00DD1845">
        <w:rPr>
          <w:rFonts w:ascii="Times New Roman" w:eastAsia="Times New Roman" w:hAnsi="Times New Roman" w:cs="Times New Roman"/>
          <w:sz w:val="24"/>
          <w:szCs w:val="24"/>
        </w:rPr>
        <w:br/>
      </w:r>
      <w:r w:rsidRPr="00DD1845">
        <w:rPr>
          <w:rFonts w:ascii="Times New Roman" w:eastAsia="Times New Roman" w:hAnsi="Times New Roman" w:cs="Times New Roman"/>
          <w:sz w:val="24"/>
          <w:szCs w:val="24"/>
        </w:rPr>
        <w:br/>
      </w:r>
      <w:r w:rsidRPr="00DD1845">
        <w:rPr>
          <w:rFonts w:ascii="Times New Roman" w:eastAsia="Times New Roman" w:hAnsi="Times New Roman" w:cs="Times New Roman"/>
          <w:sz w:val="27"/>
          <w:szCs w:val="27"/>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Instructor’s Supervisor</w:t>
      </w:r>
      <w:r w:rsidRPr="00DD1845">
        <w:rPr>
          <w:rFonts w:ascii="Times New Roman" w:eastAsia="Times New Roman" w:hAnsi="Times New Roman" w:cs="Times New Roman"/>
          <w:sz w:val="24"/>
          <w:szCs w:val="24"/>
        </w:rPr>
        <w: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First Name:                             Katherine Watkins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Phone Number:                       812-265-2580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Email (Ivy Tech Email):          kwatkins@ivytech.edu</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Office Location &amp; Hours: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xml:space="preserve">                        </w:t>
      </w:r>
      <w:r w:rsidRPr="00DD1845">
        <w:rPr>
          <w:rFonts w:ascii="Times New Roman" w:eastAsia="Times New Roman" w:hAnsi="Times New Roman" w:cs="Times New Roman"/>
          <w:b/>
          <w:bCs/>
          <w:sz w:val="24"/>
          <w:szCs w:val="24"/>
          <w:u w:val="single"/>
        </w:rPr>
        <w:t>Madison Campus</w:t>
      </w:r>
      <w:r w:rsidRPr="00DD1845">
        <w:rPr>
          <w:rFonts w:ascii="Times New Roman" w:eastAsia="Times New Roman" w:hAnsi="Times New Roman" w:cs="Times New Roman"/>
          <w:sz w:val="24"/>
          <w:szCs w:val="24"/>
        </w:rPr>
        <w:t>            Room 2530, 2</w:t>
      </w:r>
      <w:r w:rsidRPr="00DD1845">
        <w:rPr>
          <w:rFonts w:ascii="Times New Roman" w:eastAsia="Times New Roman" w:hAnsi="Times New Roman" w:cs="Times New Roman"/>
          <w:sz w:val="24"/>
          <w:szCs w:val="24"/>
          <w:vertAlign w:val="superscript"/>
        </w:rPr>
        <w:t>nd</w:t>
      </w:r>
      <w:r w:rsidRPr="00DD1845">
        <w:rPr>
          <w:rFonts w:ascii="Times New Roman" w:eastAsia="Times New Roman" w:hAnsi="Times New Roman" w:cs="Times New Roman"/>
          <w:sz w:val="24"/>
          <w:szCs w:val="24"/>
        </w:rPr>
        <w:t xml:space="preserve"> Floor Faculty Offices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Please e-mail me for an appointment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xml:space="preserve">                        </w:t>
      </w:r>
      <w:r w:rsidRPr="00DD1845">
        <w:rPr>
          <w:rFonts w:ascii="Times New Roman" w:eastAsia="Times New Roman" w:hAnsi="Times New Roman" w:cs="Times New Roman"/>
          <w:b/>
          <w:bCs/>
          <w:sz w:val="24"/>
          <w:szCs w:val="24"/>
          <w:u w:val="single"/>
        </w:rPr>
        <w:t>Lawrenceburg Campus</w:t>
      </w:r>
      <w:r w:rsidRPr="00DD1845">
        <w:rPr>
          <w:rFonts w:ascii="Times New Roman" w:eastAsia="Times New Roman" w:hAnsi="Times New Roman" w:cs="Times New Roman"/>
          <w:sz w:val="24"/>
          <w:szCs w:val="24"/>
        </w:rPr>
        <w:t>         Room 419, 4</w:t>
      </w:r>
      <w:r w:rsidRPr="00DD1845">
        <w:rPr>
          <w:rFonts w:ascii="Times New Roman" w:eastAsia="Times New Roman" w:hAnsi="Times New Roman" w:cs="Times New Roman"/>
          <w:sz w:val="24"/>
          <w:szCs w:val="24"/>
          <w:vertAlign w:val="superscript"/>
        </w:rPr>
        <w:t>th</w:t>
      </w:r>
      <w:r w:rsidRPr="00DD1845">
        <w:rPr>
          <w:rFonts w:ascii="Times New Roman" w:eastAsia="Times New Roman" w:hAnsi="Times New Roman" w:cs="Times New Roman"/>
          <w:sz w:val="24"/>
          <w:szCs w:val="24"/>
        </w:rPr>
        <w:t xml:space="preserve"> Floor Faculty Offices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Please e-mail me for an appointment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xml:space="preserve">Distance Education Support: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u w:val="single"/>
        </w:rPr>
        <w:t>Madison Campus: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Name:                                      Susie</w:t>
      </w:r>
      <w:proofErr w:type="gramStart"/>
      <w:r w:rsidRPr="00DD1845">
        <w:rPr>
          <w:rFonts w:ascii="Times New Roman" w:eastAsia="Times New Roman" w:hAnsi="Times New Roman" w:cs="Times New Roman"/>
          <w:sz w:val="24"/>
          <w:szCs w:val="24"/>
        </w:rPr>
        <w:t xml:space="preserve">  </w:t>
      </w:r>
      <w:proofErr w:type="spellStart"/>
      <w:r w:rsidRPr="00DD1845">
        <w:rPr>
          <w:rFonts w:ascii="Times New Roman" w:eastAsia="Times New Roman" w:hAnsi="Times New Roman" w:cs="Times New Roman"/>
          <w:sz w:val="24"/>
          <w:szCs w:val="24"/>
        </w:rPr>
        <w:t>Hamner</w:t>
      </w:r>
      <w:proofErr w:type="spellEnd"/>
      <w:proofErr w:type="gramEnd"/>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Phone Number:                        (812) 265-2580 ext. 4175</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Email (Ivy Tech Email):           shamner@ivytech.edu</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lastRenderedPageBreak/>
        <w:t xml:space="preserve">Pronto ID:                                </w:t>
      </w:r>
      <w:proofErr w:type="spellStart"/>
      <w:r w:rsidRPr="00DD1845">
        <w:rPr>
          <w:rFonts w:ascii="Times New Roman" w:eastAsia="Times New Roman" w:hAnsi="Times New Roman" w:cs="Times New Roman"/>
          <w:sz w:val="24"/>
          <w:szCs w:val="24"/>
        </w:rPr>
        <w:t>shamner</w:t>
      </w:r>
      <w:proofErr w:type="spellEnd"/>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Office/Campus Location:        Madison</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outlineLvl w:val="1"/>
        <w:rPr>
          <w:rFonts w:ascii="Times New Roman" w:eastAsia="Times New Roman" w:hAnsi="Times New Roman" w:cs="Times New Roman"/>
          <w:b/>
          <w:bCs/>
          <w:sz w:val="36"/>
          <w:szCs w:val="36"/>
        </w:rPr>
      </w:pPr>
      <w:r w:rsidRPr="00DD1845">
        <w:rPr>
          <w:rFonts w:ascii="Times New Roman" w:eastAsia="Times New Roman" w:hAnsi="Times New Roman" w:cs="Times New Roman"/>
          <w:b/>
          <w:bCs/>
          <w:sz w:val="36"/>
          <w:szCs w:val="36"/>
        </w:rPr>
        <w:t>CRIM 130, Introduction to Corrections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COURSE TITLE</w:t>
      </w:r>
      <w:r w:rsidRPr="00DD1845">
        <w:rPr>
          <w:rFonts w:ascii="Times New Roman" w:eastAsia="Times New Roman" w:hAnsi="Times New Roman" w:cs="Times New Roman"/>
          <w:sz w:val="24"/>
          <w:szCs w:val="24"/>
        </w:rPr>
        <w:t>:  Introduction to Corrections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COURSE NUMBER</w:t>
      </w:r>
      <w:r w:rsidRPr="00DD1845">
        <w:rPr>
          <w:rFonts w:ascii="Times New Roman" w:eastAsia="Times New Roman" w:hAnsi="Times New Roman" w:cs="Times New Roman"/>
          <w:sz w:val="24"/>
          <w:szCs w:val="24"/>
        </w:rPr>
        <w:t>:  CRIM 130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PREREQUISITES</w:t>
      </w:r>
      <w:r w:rsidRPr="00DD1845">
        <w:rPr>
          <w:rFonts w:ascii="Times New Roman" w:eastAsia="Times New Roman" w:hAnsi="Times New Roman" w:cs="Times New Roman"/>
          <w:sz w:val="24"/>
          <w:szCs w:val="24"/>
        </w:rPr>
        <w:t>: CRIM 101 Introduction to Criminal Justice Systems.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SCHOOL</w:t>
      </w:r>
      <w:r w:rsidRPr="00DD1845">
        <w:rPr>
          <w:rFonts w:ascii="Times New Roman" w:eastAsia="Times New Roman" w:hAnsi="Times New Roman" w:cs="Times New Roman"/>
          <w:sz w:val="24"/>
          <w:szCs w:val="24"/>
        </w:rPr>
        <w:t>:  Public and Social Services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PROGRAM</w:t>
      </w:r>
      <w:r w:rsidRPr="00DD1845">
        <w:rPr>
          <w:rFonts w:ascii="Times New Roman" w:eastAsia="Times New Roman" w:hAnsi="Times New Roman" w:cs="Times New Roman"/>
          <w:sz w:val="24"/>
          <w:szCs w:val="24"/>
        </w:rPr>
        <w:t>:  Criminal Justice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CREDIT HOURS</w:t>
      </w:r>
      <w:r w:rsidRPr="00DD1845">
        <w:rPr>
          <w:rFonts w:ascii="Times New Roman" w:eastAsia="Times New Roman" w:hAnsi="Times New Roman" w:cs="Times New Roman"/>
          <w:sz w:val="24"/>
          <w:szCs w:val="24"/>
        </w:rPr>
        <w:t>: 3</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CONTACT HOURS</w:t>
      </w:r>
      <w:r w:rsidRPr="00DD1845">
        <w:rPr>
          <w:rFonts w:ascii="Times New Roman" w:eastAsia="Times New Roman" w:hAnsi="Times New Roman" w:cs="Times New Roman"/>
          <w:sz w:val="24"/>
          <w:szCs w:val="24"/>
        </w:rPr>
        <w:t>:  Lecture:  3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DATE OF LAST REVISION</w:t>
      </w:r>
      <w:r w:rsidRPr="00DD1845">
        <w:rPr>
          <w:rFonts w:ascii="Times New Roman" w:eastAsia="Times New Roman" w:hAnsi="Times New Roman" w:cs="Times New Roman"/>
          <w:sz w:val="24"/>
          <w:szCs w:val="24"/>
        </w:rPr>
        <w:t>:  Fall, 2013</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EFFECTIVE DATE OF THIS REVISION</w:t>
      </w:r>
      <w:r w:rsidRPr="00DD1845">
        <w:rPr>
          <w:rFonts w:ascii="Times New Roman" w:eastAsia="Times New Roman" w:hAnsi="Times New Roman" w:cs="Times New Roman"/>
          <w:sz w:val="24"/>
          <w:szCs w:val="24"/>
        </w:rPr>
        <w:t>:  Fall, 2014</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CATALOG DESCRIPTION</w:t>
      </w:r>
      <w:r w:rsidRPr="00DD1845">
        <w:rPr>
          <w:rFonts w:ascii="Times New Roman" w:eastAsia="Times New Roman" w:hAnsi="Times New Roman" w:cs="Times New Roman"/>
          <w:sz w:val="24"/>
          <w:szCs w:val="24"/>
        </w:rPr>
        <w:t>:  This course examines the American correctional system; the study of administration of local, state, and federal correctional agencies.  The examination also includes the history and development of correctional policies and practices, criminal sentencing, jails, prisons, alternative sentencing, prisoner rights, rehabilitation, and community corrections including probation and parole.  Current philosophies of corrections and the debates surrounding the roles and effectiveness of criminal sentences, institutional procedures, technological developments, and special populations are discussed.</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i/>
          <w:i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MAJOR COURSE LEARNING OBJECTIVES</w:t>
      </w:r>
      <w:r w:rsidRPr="00DD1845">
        <w:rPr>
          <w:rFonts w:ascii="Times New Roman" w:eastAsia="Times New Roman" w:hAnsi="Times New Roman" w:cs="Times New Roman"/>
          <w:sz w:val="24"/>
          <w:szCs w:val="24"/>
        </w:rPr>
        <w:t>:  Upon successful completion of this course the student will be expected to:</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Discuss the origins and history of American corrections.</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Understand the major purposes of corrections and how they influence correctional policies.</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Analyze the nature of inmate behavior and the management of that behavior.</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Understand the function of jails, prisons, intermediate sanctions, probation and parole.</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lastRenderedPageBreak/>
        <w:t>Discuss the ethical issues surrounding such topics as the death penalty, race, and poverty.</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Research the history and development of laws affecting correctional institutions and the applicability to inmates.</w:t>
      </w:r>
    </w:p>
    <w:p w:rsidR="00DD1845" w:rsidRPr="00DD1845" w:rsidRDefault="00DD1845" w:rsidP="00DD18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Understand the social and political context that shapes the American correctional system.</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COURSE CONTENT</w:t>
      </w:r>
      <w:r w:rsidRPr="00DD1845">
        <w:rPr>
          <w:rFonts w:ascii="Times New Roman" w:eastAsia="Times New Roman" w:hAnsi="Times New Roman" w:cs="Times New Roman"/>
          <w:sz w:val="24"/>
          <w:szCs w:val="24"/>
        </w:rPr>
        <w:t>:  Topical areas of study include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The criminal justice system                 Offender behavior and management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Punishment and rehabilitation            Constitutional rights of incarcerated offenders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Alternatives to imprisonment              Community corrections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Juvenile corrections                            Careers in the correctional field</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REQUIRED TEXT:</w:t>
      </w:r>
      <w:r w:rsidRPr="00DD1845">
        <w:rPr>
          <w:rFonts w:ascii="Times New Roman" w:eastAsia="Times New Roman" w:hAnsi="Times New Roman" w:cs="Times New Roman"/>
          <w:sz w:val="24"/>
          <w:szCs w:val="24"/>
        </w:rPr>
        <w:t xml:space="preserve">   </w:t>
      </w:r>
      <w:r w:rsidRPr="00DD1845">
        <w:rPr>
          <w:rFonts w:ascii="Times New Roman" w:eastAsia="Times New Roman" w:hAnsi="Times New Roman" w:cs="Times New Roman"/>
          <w:b/>
          <w:bCs/>
          <w:i/>
          <w:iCs/>
          <w:sz w:val="24"/>
          <w:szCs w:val="24"/>
        </w:rPr>
        <w:t>Corrections Today</w:t>
      </w:r>
      <w:r w:rsidRPr="00DD1845">
        <w:rPr>
          <w:rFonts w:ascii="Times New Roman" w:eastAsia="Times New Roman" w:hAnsi="Times New Roman" w:cs="Times New Roman"/>
          <w:b/>
          <w:bCs/>
          <w:sz w:val="24"/>
          <w:szCs w:val="24"/>
        </w:rPr>
        <w:t>, 5th Edition</w:t>
      </w:r>
      <w:r w:rsidRPr="00DD1845">
        <w:rPr>
          <w:rFonts w:ascii="Times New Roman" w:eastAsia="Times New Roman" w:hAnsi="Times New Roman" w:cs="Times New Roman"/>
          <w:sz w:val="24"/>
          <w:szCs w:val="24"/>
        </w:rPr>
        <w:t xml:space="preserve"> by Larry J. Siegel; Clemens </w:t>
      </w:r>
      <w:proofErr w:type="spellStart"/>
      <w:r w:rsidRPr="00DD1845">
        <w:rPr>
          <w:rFonts w:ascii="Times New Roman" w:eastAsia="Times New Roman" w:hAnsi="Times New Roman" w:cs="Times New Roman"/>
          <w:sz w:val="24"/>
          <w:szCs w:val="24"/>
        </w:rPr>
        <w:t>Bartollas</w:t>
      </w:r>
      <w:proofErr w:type="spellEnd"/>
      <w:r w:rsidRPr="00DD1845">
        <w:rPr>
          <w:rFonts w:ascii="Times New Roman" w:eastAsia="Times New Roman" w:hAnsi="Times New Roman" w:cs="Times New Roman"/>
          <w:sz w:val="24"/>
          <w:szCs w:val="24"/>
        </w:rPr>
        <w:t>. Cengage publishing.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xml:space="preserve">****You will NOT be using </w:t>
      </w:r>
      <w:proofErr w:type="spellStart"/>
      <w:r w:rsidRPr="00DD1845">
        <w:rPr>
          <w:rFonts w:ascii="Times New Roman" w:eastAsia="Times New Roman" w:hAnsi="Times New Roman" w:cs="Times New Roman"/>
          <w:sz w:val="24"/>
          <w:szCs w:val="24"/>
        </w:rPr>
        <w:t>MindTap</w:t>
      </w:r>
      <w:proofErr w:type="spellEnd"/>
      <w:r w:rsidRPr="00DD1845">
        <w:rPr>
          <w:rFonts w:ascii="Times New Roman" w:eastAsia="Times New Roman" w:hAnsi="Times New Roman" w:cs="Times New Roman"/>
          <w:sz w:val="24"/>
          <w:szCs w:val="24"/>
        </w:rPr>
        <w:t xml:space="preserve"> assignments in the course so you do NOT need an access code. </w:t>
      </w:r>
      <w:proofErr w:type="spellStart"/>
      <w:r w:rsidRPr="00DD1845">
        <w:rPr>
          <w:rFonts w:ascii="Times New Roman" w:eastAsia="Times New Roman" w:hAnsi="Times New Roman" w:cs="Times New Roman"/>
          <w:sz w:val="24"/>
          <w:szCs w:val="24"/>
        </w:rPr>
        <w:t>MindTap</w:t>
      </w:r>
      <w:proofErr w:type="spellEnd"/>
      <w:r w:rsidRPr="00DD1845">
        <w:rPr>
          <w:rFonts w:ascii="Times New Roman" w:eastAsia="Times New Roman" w:hAnsi="Times New Roman" w:cs="Times New Roman"/>
          <w:sz w:val="24"/>
          <w:szCs w:val="24"/>
        </w:rPr>
        <w:t xml:space="preserve"> is a program that includes videos, case studies, and other resources.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xml:space="preserve">HOW TO OBTAIN YOUR TEXTBOOK:    </w:t>
      </w:r>
      <w:r w:rsidRPr="00DD1845">
        <w:rPr>
          <w:rFonts w:ascii="Times New Roman" w:eastAsia="Times New Roman" w:hAnsi="Times New Roman" w:cs="Times New Roman"/>
          <w:sz w:val="24"/>
          <w:szCs w:val="24"/>
        </w:rPr>
        <w:t xml:space="preserve">You can obtain your textbook through the Book Store on our Madison Campus. The textbook is also available through </w:t>
      </w:r>
      <w:hyperlink r:id="rId7" w:history="1">
        <w:r w:rsidRPr="00DD1845">
          <w:rPr>
            <w:rFonts w:ascii="Times New Roman" w:eastAsia="Times New Roman" w:hAnsi="Times New Roman" w:cs="Times New Roman"/>
            <w:color w:val="0000FF"/>
            <w:sz w:val="24"/>
            <w:szCs w:val="24"/>
            <w:u w:val="single"/>
          </w:rPr>
          <w:t>http://www.bkstr.com/ivytechstore/shop/textbooks-and-course-materials</w:t>
        </w:r>
      </w:hyperlink>
      <w:r w:rsidRPr="00DD1845">
        <w:rPr>
          <w:rFonts w:ascii="Times New Roman" w:eastAsia="Times New Roman" w:hAnsi="Times New Roman" w:cs="Times New Roman"/>
          <w:sz w:val="24"/>
          <w:szCs w:val="24"/>
        </w:rPr>
        <w:t xml:space="preserve">  -our campus is Madison; the course CRIM 130; and section is 11K.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i/>
          <w:iCs/>
          <w:sz w:val="27"/>
          <w:szCs w:val="27"/>
        </w:rPr>
        <w:t>Communication with the Instructor</w:t>
      </w:r>
    </w:p>
    <w:p w:rsidR="00DD1845" w:rsidRPr="00DD1845" w:rsidRDefault="00DD1845" w:rsidP="00DD1845">
      <w:pPr>
        <w:spacing w:before="100" w:beforeAutospacing="1" w:after="240"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7"/>
          <w:szCs w:val="27"/>
        </w:rPr>
        <w:t>You may contact me via email, phone call, or text.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i/>
          <w:iCs/>
          <w:sz w:val="27"/>
          <w:szCs w:val="27"/>
        </w:rPr>
        <w:t>Attendance / Work Completion</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7"/>
          <w:szCs w:val="27"/>
        </w:rPr>
        <w:t>Taking an online course requires reliable internet connection. Technical problems will not be excused, therefore please ensure that you have back up for when technical problems do persist. It is your responsibility to keep up with your assignments. If a problem persists that is causing you not to complete your assignments, please contact me as soon as possible.</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lastRenderedPageBreak/>
        <w:t> </w:t>
      </w:r>
      <w:r w:rsidRPr="00DD1845">
        <w:rPr>
          <w:rFonts w:ascii="Times New Roman" w:eastAsia="Times New Roman" w:hAnsi="Times New Roman" w:cs="Times New Roman"/>
          <w:b/>
          <w:bCs/>
          <w:sz w:val="24"/>
          <w:szCs w:val="24"/>
        </w:rPr>
        <w:t>Service Learning</w:t>
      </w:r>
      <w:r w:rsidRPr="00DD1845">
        <w:rPr>
          <w:rFonts w:ascii="Times New Roman" w:eastAsia="Times New Roman" w:hAnsi="Times New Roman" w:cs="Times New Roman"/>
          <w:sz w:val="24"/>
          <w:szCs w:val="24"/>
        </w:rPr>
        <w:t xml:space="preserve">   This course is designated a Service Learning (SLP) course, which, which means that </w:t>
      </w:r>
      <w:r w:rsidRPr="00DD1845">
        <w:rPr>
          <w:rFonts w:ascii="Times New Roman" w:eastAsia="Times New Roman" w:hAnsi="Times New Roman" w:cs="Times New Roman"/>
          <w:b/>
          <w:bCs/>
          <w:sz w:val="24"/>
          <w:szCs w:val="24"/>
        </w:rPr>
        <w:t>10 service hours</w:t>
      </w:r>
      <w:r w:rsidRPr="00DD1845">
        <w:rPr>
          <w:rFonts w:ascii="Times New Roman" w:eastAsia="Times New Roman" w:hAnsi="Times New Roman" w:cs="Times New Roman"/>
          <w:sz w:val="24"/>
          <w:szCs w:val="24"/>
        </w:rPr>
        <w:t xml:space="preserve"> outside of class in support of our local community will be required </w:t>
      </w:r>
      <w:r w:rsidRPr="00DD1845">
        <w:rPr>
          <w:rFonts w:ascii="Times New Roman" w:eastAsia="Times New Roman" w:hAnsi="Times New Roman" w:cs="Times New Roman"/>
          <w:b/>
          <w:bCs/>
          <w:sz w:val="24"/>
          <w:szCs w:val="24"/>
        </w:rPr>
        <w:t>in addition</w:t>
      </w:r>
      <w:r w:rsidRPr="00DD1845">
        <w:rPr>
          <w:rFonts w:ascii="Times New Roman" w:eastAsia="Times New Roman" w:hAnsi="Times New Roman" w:cs="Times New Roman"/>
          <w:sz w:val="24"/>
          <w:szCs w:val="24"/>
        </w:rPr>
        <w:t xml:space="preserve"> to the regular requirements, and these hours will be embedded in course work via papers, projects, tests, and presentations, etc. This component will account for at least 10% of the student grade.</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i/>
          <w:iCs/>
          <w:sz w:val="27"/>
          <w:szCs w:val="27"/>
        </w:rPr>
        <w:t>Assignments/Grading</w:t>
      </w:r>
    </w:p>
    <w:p w:rsidR="00DD1845" w:rsidRPr="00DD1845" w:rsidRDefault="00DD1845" w:rsidP="00DD1845">
      <w:pPr>
        <w:spacing w:before="100" w:beforeAutospacing="1" w:after="240"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7"/>
          <w:szCs w:val="27"/>
        </w:rPr>
        <w:t xml:space="preserve">Assignments are due on the Wednesday before each class, by 11:59 PM (MST). Late assignments will not be accepted unless there are extenuating circumstances.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i/>
          <w:iCs/>
          <w:sz w:val="27"/>
          <w:szCs w:val="27"/>
        </w:rPr>
        <w:t>Discussions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7"/>
          <w:szCs w:val="27"/>
        </w:rPr>
        <w:t>You are required to complete a discussion board post each week. Please do not work ahead. This course is designed to be completed on a week by week basis. The course is set up so that you will not be able to submit any assignments that are not due the current week that we are on. Please ensure that your threaded discussion responses are clear and concise. Check your spelling, punctuation, and grammar, prior to posting your responses.  Use short paragraphs for your responses and avoid using all CAPS.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COURSE REQUIREMENTS &amp; PROCEDURES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METHOD OF DELIVERY:</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xml:space="preserve">Methods of instructional delivery and responsibility Statement about the course.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You will be expected to read the required textbook and attend all classes, as well as complete all out-of-class assignments.  There will be outside material presented during class time so attendance is very important.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INSTRUCTOR COMMITMENT:</w:t>
      </w:r>
      <w:r w:rsidRPr="00DD1845">
        <w:rPr>
          <w:rFonts w:ascii="Times New Roman" w:eastAsia="Times New Roman" w:hAnsi="Times New Roman" w:cs="Times New Roman"/>
          <w:sz w:val="24"/>
          <w:szCs w:val="24"/>
        </w:rPr>
        <w:t xml:space="preserve"> Ivy Tech Community College instructors are committed to responding to students within 36 hours, not including weekends and holidays.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MAKE-UP POLICY:</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Make up work may be accepted on a case by case basis.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lastRenderedPageBreak/>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GRADE CALCULATION AND TEST REQUIREMENTS: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Your grade in this course is determined by the following criteria:</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Attendance - 25 points X 8                                                              200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Weekly quizzes – 50 points X 8                                                       400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Weekly discussion board posts – 25 points X 8                             200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Service Work – 10 hours                                                                  100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Final exam                                                                                          100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u w:val="single"/>
        </w:rPr>
        <w:t>GRADING SCALE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A                     90%-100%                  1000-900</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B                     80%-89%                    800-899</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C                     70%-79%                   700-799</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D                     60%-69%                    600-699</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F                      Below 60%                 599-0</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I reserve the right to advance any borderline grade i.e. a 79% (C) to an 80% (B) or an 89% (B) to a 90% (A) based upon course attendance and classroom participation.</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b/>
          <w:bCs/>
          <w:sz w:val="24"/>
          <w:szCs w:val="24"/>
        </w:rPr>
        <w:t>Final Grades will be computed as follows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Attendance &amp; Participation – 25 points X 8 weeks                          200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Weekly quizzes – 50 points X 8                                                          400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Weekly discussion board posts – 25 points X 8                                200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lastRenderedPageBreak/>
        <w:t>Service Work – 10 hours                                                                     100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Final exam                                                                                             100 points</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Students will participate in a service learning project in the community for a total of 10 hours. There will be an assignment to reflect on that project.</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Pr="00DD1845" w:rsidRDefault="00DD1845" w:rsidP="00DD1845">
      <w:pPr>
        <w:spacing w:before="100" w:beforeAutospacing="1" w:after="100" w:afterAutospacing="1" w:line="240" w:lineRule="auto"/>
        <w:rPr>
          <w:rFonts w:ascii="Times New Roman" w:eastAsia="Times New Roman" w:hAnsi="Times New Roman" w:cs="Times New Roman"/>
          <w:sz w:val="24"/>
          <w:szCs w:val="24"/>
        </w:rPr>
      </w:pPr>
      <w:r w:rsidRPr="00DD1845">
        <w:rPr>
          <w:rFonts w:ascii="Times New Roman" w:eastAsia="Times New Roman" w:hAnsi="Times New Roman" w:cs="Times New Roman"/>
          <w:sz w:val="24"/>
          <w:szCs w:val="24"/>
        </w:rPr>
        <w:t> </w:t>
      </w:r>
    </w:p>
    <w:p w:rsidR="00DD1845" w:rsidRDefault="00DD1845" w:rsidP="00DD1845">
      <w:pPr>
        <w:pStyle w:val="Heading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Course Summary:</w:t>
      </w:r>
    </w:p>
    <w:p w:rsidR="00DD1845" w:rsidRDefault="00DD1845" w:rsidP="00DD1845">
      <w:pPr>
        <w:shd w:val="clear" w:color="auto" w:fill="FFFFFF"/>
        <w:rPr>
          <w:rFonts w:ascii="Helvetica" w:hAnsi="Helvetica" w:cs="Helvetica"/>
          <w:color w:val="2D3B45"/>
          <w:sz w:val="24"/>
          <w:szCs w:val="24"/>
        </w:rPr>
      </w:pPr>
      <w:r>
        <w:rPr>
          <w:rFonts w:ascii="Helvetica" w:hAnsi="Helvetica" w:cs="Helvetica"/>
          <w:color w:val="2D3B45"/>
        </w:rPr>
        <w:t> </w:t>
      </w:r>
    </w:p>
    <w:tbl>
      <w:tblPr>
        <w:tblW w:w="19995" w:type="dxa"/>
        <w:tblCellMar>
          <w:top w:w="15" w:type="dxa"/>
          <w:left w:w="15" w:type="dxa"/>
          <w:bottom w:w="15" w:type="dxa"/>
          <w:right w:w="15" w:type="dxa"/>
        </w:tblCellMar>
        <w:tblLook w:val="04A0" w:firstRow="1" w:lastRow="0" w:firstColumn="1" w:lastColumn="0" w:noHBand="0" w:noVBand="1"/>
      </w:tblPr>
      <w:tblGrid>
        <w:gridCol w:w="4851"/>
        <w:gridCol w:w="15144"/>
      </w:tblGrid>
      <w:tr w:rsidR="00DD1845" w:rsidTr="00DD1845">
        <w:trPr>
          <w:tblHeader/>
        </w:trPr>
        <w:tc>
          <w:tcPr>
            <w:tcW w:w="4800" w:type="dxa"/>
            <w:tcBorders>
              <w:bottom w:val="single" w:sz="6" w:space="0" w:color="A5AFB5"/>
            </w:tcBorders>
            <w:shd w:val="clear" w:color="auto" w:fill="auto"/>
            <w:tcMar>
              <w:top w:w="105" w:type="dxa"/>
              <w:left w:w="105" w:type="dxa"/>
              <w:bottom w:w="53" w:type="dxa"/>
              <w:right w:w="105" w:type="dxa"/>
            </w:tcMar>
            <w:vAlign w:val="center"/>
            <w:hideMark/>
          </w:tcPr>
          <w:p w:rsidR="00DD1845" w:rsidRDefault="00DD1845">
            <w:pPr>
              <w:spacing w:after="150"/>
              <w:rPr>
                <w:rFonts w:ascii="Times New Roman" w:hAnsi="Times New Roman" w:cs="Times New Roman"/>
                <w:b/>
                <w:bCs/>
              </w:rPr>
            </w:pPr>
            <w:r>
              <w:rPr>
                <w:b/>
                <w:bCs/>
              </w:rPr>
              <w:t>Date</w:t>
            </w:r>
          </w:p>
        </w:tc>
        <w:tc>
          <w:tcPr>
            <w:tcW w:w="14775" w:type="dxa"/>
            <w:tcBorders>
              <w:bottom w:val="single" w:sz="6" w:space="0" w:color="A5AFB5"/>
            </w:tcBorders>
            <w:shd w:val="clear" w:color="auto" w:fill="auto"/>
            <w:tcMar>
              <w:top w:w="105" w:type="dxa"/>
              <w:left w:w="105" w:type="dxa"/>
              <w:bottom w:w="53" w:type="dxa"/>
              <w:right w:w="105" w:type="dxa"/>
            </w:tcMar>
            <w:vAlign w:val="center"/>
            <w:hideMark/>
          </w:tcPr>
          <w:p w:rsidR="00DD1845" w:rsidRDefault="00DD1845">
            <w:pPr>
              <w:spacing w:after="150"/>
              <w:rPr>
                <w:b/>
                <w:bCs/>
              </w:rPr>
            </w:pPr>
            <w:r>
              <w:rPr>
                <w:b/>
                <w:bCs/>
              </w:rPr>
              <w:t>Details</w:t>
            </w: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pPr>
            <w:r>
              <w:t>Thu Mar 15,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8311"/>
              <w:gridCol w:w="6569"/>
            </w:tblGrid>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8" w:history="1">
                    <w:r>
                      <w:rPr>
                        <w:rStyle w:val="Hyperlink"/>
                      </w:rPr>
                      <w:t>Attendance - week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Wed Mar 21,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214"/>
              <w:gridCol w:w="5666"/>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9" w:history="1">
                    <w:r>
                      <w:rPr>
                        <w:rStyle w:val="Hyperlink"/>
                      </w:rPr>
                      <w:t>Discussion Board Chapter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t> </w:t>
                  </w:r>
                  <w:hyperlink r:id="rId10" w:history="1">
                    <w:r>
                      <w:rPr>
                        <w:rStyle w:val="Hyperlink"/>
                      </w:rPr>
                      <w:t>Quiz Chapter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Wed Apr 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214"/>
              <w:gridCol w:w="5666"/>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11" w:history="1">
                    <w:r>
                      <w:rPr>
                        <w:rStyle w:val="Hyperlink"/>
                      </w:rPr>
                      <w:t>Chapter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t> </w:t>
                  </w:r>
                  <w:hyperlink r:id="rId12" w:history="1">
                    <w:r>
                      <w:rPr>
                        <w:rStyle w:val="Hyperlink"/>
                      </w:rPr>
                      <w:t>Discussion Board Chapter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Wed Apr 11,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741"/>
              <w:gridCol w:w="5139"/>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13" w:history="1">
                    <w:r>
                      <w:rPr>
                        <w:rStyle w:val="Hyperlink"/>
                      </w:rPr>
                      <w:t>Discussion Board Chapters 3 &amp;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t> </w:t>
                  </w:r>
                  <w:hyperlink r:id="rId14" w:history="1">
                    <w:r>
                      <w:rPr>
                        <w:rStyle w:val="Hyperlink"/>
                      </w:rPr>
                      <w:t>Quiz Chapters 3 &amp;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Tue Apr 24,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961"/>
              <w:gridCol w:w="4919"/>
            </w:tblGrid>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15" w:history="1">
                    <w:r>
                      <w:rPr>
                        <w:rStyle w:val="Hyperlink"/>
                      </w:rPr>
                      <w:t>Discussion Board Chapters 6, 7 &amp; 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Wed Apr 25,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214"/>
              <w:gridCol w:w="5666"/>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16" w:history="1">
                    <w:r>
                      <w:rPr>
                        <w:rStyle w:val="Hyperlink"/>
                      </w:rPr>
                      <w:t>Discussion Board Chapter 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r>
                    <w:t> </w:t>
                  </w:r>
                  <w:hyperlink r:id="rId17" w:history="1">
                    <w:r>
                      <w:rPr>
                        <w:rStyle w:val="Hyperlink"/>
                      </w:rPr>
                      <w:t>Quiz Chapter 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lastRenderedPageBreak/>
                    <w:t> </w:t>
                  </w:r>
                  <w:hyperlink r:id="rId18" w:history="1">
                    <w:r>
                      <w:rPr>
                        <w:rStyle w:val="Hyperlink"/>
                      </w:rPr>
                      <w:t>Quiz Chapters 6,7 &amp; 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lastRenderedPageBreak/>
              <w:t>Wed May 2,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9968"/>
              <w:gridCol w:w="4912"/>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19" w:history="1">
                    <w:r>
                      <w:rPr>
                        <w:rStyle w:val="Hyperlink"/>
                      </w:rPr>
                      <w:t>Discussion Board Chapters 12 &amp; 14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t> </w:t>
                  </w:r>
                  <w:hyperlink r:id="rId20" w:history="1">
                    <w:r>
                      <w:rPr>
                        <w:rStyle w:val="Hyperlink"/>
                      </w:rPr>
                      <w:t>Quiz Chapters 12 &amp; 14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DD1845" w:rsidRDefault="00DD1845">
            <w:pPr>
              <w:spacing w:after="150"/>
              <w:rPr>
                <w:sz w:val="24"/>
                <w:szCs w:val="24"/>
              </w:rPr>
            </w:pPr>
            <w:r>
              <w:t>Fri May 11, 2018</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6296"/>
              <w:gridCol w:w="8584"/>
            </w:tblGrid>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pPr>
                    <w:spacing w:after="0"/>
                  </w:pPr>
                  <w:r>
                    <w:t> </w:t>
                  </w:r>
                  <w:hyperlink r:id="rId21" w:history="1">
                    <w:r>
                      <w:rPr>
                        <w:rStyle w:val="Hyperlink"/>
                      </w:rPr>
                      <w:t>Final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due by 11:59pm</w:t>
                  </w:r>
                </w:p>
              </w:tc>
            </w:tr>
          </w:tbl>
          <w:p w:rsidR="00DD1845" w:rsidRDefault="00DD1845">
            <w:pPr>
              <w:spacing w:after="150"/>
            </w:pPr>
          </w:p>
        </w:tc>
      </w:tr>
      <w:tr w:rsidR="00DD1845" w:rsidTr="00DD1845">
        <w:tc>
          <w:tcPr>
            <w:tcW w:w="0" w:type="auto"/>
            <w:tcBorders>
              <w:bottom w:val="single" w:sz="6" w:space="0" w:color="C7CDD1"/>
            </w:tcBorders>
            <w:shd w:val="clear" w:color="auto" w:fill="auto"/>
            <w:noWrap/>
            <w:tcMar>
              <w:top w:w="105" w:type="dxa"/>
              <w:left w:w="105" w:type="dxa"/>
              <w:bottom w:w="105" w:type="dxa"/>
              <w:right w:w="105" w:type="dxa"/>
            </w:tcMar>
            <w:vAlign w:val="center"/>
            <w:hideMark/>
          </w:tcPr>
          <w:p w:rsidR="00DD1845" w:rsidRDefault="00DD1845">
            <w:pPr>
              <w:spacing w:after="150"/>
              <w:rPr>
                <w:sz w:val="20"/>
                <w:szCs w:val="20"/>
              </w:rPr>
            </w:pPr>
          </w:p>
        </w:tc>
        <w:tc>
          <w:tcPr>
            <w:tcW w:w="0" w:type="auto"/>
            <w:tcBorders>
              <w:bottom w:val="single" w:sz="6" w:space="0" w:color="C7CDD1"/>
            </w:tcBorders>
            <w:shd w:val="clear" w:color="auto" w:fill="auto"/>
            <w:tcMar>
              <w:top w:w="105" w:type="dxa"/>
              <w:left w:w="105" w:type="dxa"/>
              <w:bottom w:w="105" w:type="dxa"/>
              <w:right w:w="0" w:type="dxa"/>
            </w:tcMar>
            <w:vAlign w:val="center"/>
            <w:hideMark/>
          </w:tcPr>
          <w:tbl>
            <w:tblPr>
              <w:tblW w:w="14880" w:type="dxa"/>
              <w:tblCellMar>
                <w:top w:w="15" w:type="dxa"/>
                <w:left w:w="15" w:type="dxa"/>
                <w:bottom w:w="15" w:type="dxa"/>
                <w:right w:w="15" w:type="dxa"/>
              </w:tblCellMar>
              <w:tblLook w:val="04A0" w:firstRow="1" w:lastRow="0" w:firstColumn="1" w:lastColumn="0" w:noHBand="0" w:noVBand="1"/>
            </w:tblPr>
            <w:tblGrid>
              <w:gridCol w:w="13243"/>
              <w:gridCol w:w="1637"/>
            </w:tblGrid>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pPr>
                    <w:spacing w:after="0"/>
                    <w:rPr>
                      <w:sz w:val="24"/>
                      <w:szCs w:val="24"/>
                    </w:rPr>
                  </w:pPr>
                  <w:r>
                    <w:t> </w:t>
                  </w:r>
                  <w:hyperlink r:id="rId22" w:history="1">
                    <w:r>
                      <w:rPr>
                        <w:rStyle w:val="Hyperlink"/>
                      </w:rPr>
                      <w:t>Attendance - week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 </w:t>
                  </w:r>
                </w:p>
              </w:tc>
            </w:tr>
            <w:tr w:rsidR="00DD1845">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DD1845" w:rsidRDefault="00DD1845">
                  <w:r>
                    <w:t> </w:t>
                  </w:r>
                  <w:hyperlink r:id="rId23" w:history="1">
                    <w:r>
                      <w:rPr>
                        <w:rStyle w:val="Hyperlink"/>
                      </w:rPr>
                      <w:t>Attendance - week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DD1845" w:rsidRDefault="00DD1845">
                  <w:pPr>
                    <w:jc w:val="right"/>
                  </w:pPr>
                  <w:r>
                    <w:t> </w:t>
                  </w:r>
                </w:p>
              </w:tc>
            </w:tr>
            <w:tr w:rsidR="00DD1845">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DD1845" w:rsidRDefault="00DD1845">
                  <w:r>
                    <w:t> </w:t>
                  </w:r>
                  <w:hyperlink r:id="rId24" w:history="1">
                    <w:r>
                      <w:rPr>
                        <w:rStyle w:val="Hyperlink"/>
                      </w:rPr>
                      <w:t>Attendance Week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DD1845" w:rsidRDefault="00DD1845">
                  <w:pPr>
                    <w:jc w:val="right"/>
                  </w:pPr>
                  <w:r>
                    <w:t> </w:t>
                  </w:r>
                </w:p>
              </w:tc>
            </w:tr>
          </w:tbl>
          <w:p w:rsidR="00DD1845" w:rsidRDefault="00DD1845">
            <w:pPr>
              <w:spacing w:after="150"/>
            </w:pPr>
          </w:p>
        </w:tc>
      </w:tr>
    </w:tbl>
    <w:p w:rsidR="00F264AD" w:rsidRDefault="00F264AD"/>
    <w:sectPr w:rsidR="00F264A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89" w:rsidRDefault="00430889" w:rsidP="00DD1845">
      <w:pPr>
        <w:spacing w:after="0" w:line="240" w:lineRule="auto"/>
      </w:pPr>
      <w:r>
        <w:separator/>
      </w:r>
    </w:p>
  </w:endnote>
  <w:endnote w:type="continuationSeparator" w:id="0">
    <w:p w:rsidR="00430889" w:rsidRDefault="00430889" w:rsidP="00DD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89" w:rsidRDefault="00430889" w:rsidP="00DD1845">
      <w:pPr>
        <w:spacing w:after="0" w:line="240" w:lineRule="auto"/>
      </w:pPr>
      <w:r>
        <w:separator/>
      </w:r>
    </w:p>
  </w:footnote>
  <w:footnote w:type="continuationSeparator" w:id="0">
    <w:p w:rsidR="00430889" w:rsidRDefault="00430889" w:rsidP="00DD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45" w:rsidRDefault="00DD1845">
    <w:pPr>
      <w:pStyle w:val="Header"/>
    </w:pPr>
    <w:r>
      <w:tab/>
    </w:r>
    <w:r>
      <w:tab/>
      <w:t xml:space="preserve">CRIM 130 </w:t>
    </w:r>
    <w:proofErr w:type="gramStart"/>
    <w:r>
      <w:t>11K  CRN</w:t>
    </w:r>
    <w:proofErr w:type="gramEnd"/>
    <w:r>
      <w:t xml:space="preserve"> 32758  Spring 18</w:t>
    </w:r>
    <w:r w:rsidR="00A13873">
      <w:t xml:space="preserve">  8 </w:t>
    </w:r>
    <w:proofErr w:type="spellStart"/>
    <w:r w:rsidR="00A13873">
      <w:t>wk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6AF6"/>
    <w:multiLevelType w:val="multilevel"/>
    <w:tmpl w:val="7C60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45"/>
    <w:rsid w:val="00430889"/>
    <w:rsid w:val="00A13873"/>
    <w:rsid w:val="00DD1845"/>
    <w:rsid w:val="00F2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5012"/>
  <w15:chartTrackingRefBased/>
  <w15:docId w15:val="{79257F30-A030-4126-B4ED-B7994AE3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18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8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845"/>
    <w:rPr>
      <w:b/>
      <w:bCs/>
    </w:rPr>
  </w:style>
  <w:style w:type="character" w:styleId="Emphasis">
    <w:name w:val="Emphasis"/>
    <w:basedOn w:val="DefaultParagraphFont"/>
    <w:uiPriority w:val="20"/>
    <w:qFormat/>
    <w:rsid w:val="00DD1845"/>
    <w:rPr>
      <w:i/>
      <w:iCs/>
    </w:rPr>
  </w:style>
  <w:style w:type="character" w:styleId="Hyperlink">
    <w:name w:val="Hyperlink"/>
    <w:basedOn w:val="DefaultParagraphFont"/>
    <w:uiPriority w:val="99"/>
    <w:semiHidden/>
    <w:unhideWhenUsed/>
    <w:rsid w:val="00DD1845"/>
    <w:rPr>
      <w:color w:val="0000FF"/>
      <w:u w:val="single"/>
    </w:rPr>
  </w:style>
  <w:style w:type="paragraph" w:styleId="Header">
    <w:name w:val="header"/>
    <w:basedOn w:val="Normal"/>
    <w:link w:val="HeaderChar"/>
    <w:uiPriority w:val="99"/>
    <w:unhideWhenUsed/>
    <w:rsid w:val="00DD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45"/>
  </w:style>
  <w:style w:type="paragraph" w:styleId="Footer">
    <w:name w:val="footer"/>
    <w:basedOn w:val="Normal"/>
    <w:link w:val="FooterChar"/>
    <w:uiPriority w:val="99"/>
    <w:unhideWhenUsed/>
    <w:rsid w:val="00DD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3711">
      <w:bodyDiv w:val="1"/>
      <w:marLeft w:val="0"/>
      <w:marRight w:val="0"/>
      <w:marTop w:val="0"/>
      <w:marBottom w:val="0"/>
      <w:divBdr>
        <w:top w:val="none" w:sz="0" w:space="0" w:color="auto"/>
        <w:left w:val="none" w:sz="0" w:space="0" w:color="auto"/>
        <w:bottom w:val="none" w:sz="0" w:space="0" w:color="auto"/>
        <w:right w:val="none" w:sz="0" w:space="0" w:color="auto"/>
      </w:divBdr>
      <w:divsChild>
        <w:div w:id="1959993306">
          <w:marLeft w:val="0"/>
          <w:marRight w:val="0"/>
          <w:marTop w:val="0"/>
          <w:marBottom w:val="0"/>
          <w:divBdr>
            <w:top w:val="none" w:sz="0" w:space="0" w:color="auto"/>
            <w:left w:val="none" w:sz="0" w:space="0" w:color="auto"/>
            <w:bottom w:val="none" w:sz="0" w:space="0" w:color="auto"/>
            <w:right w:val="none" w:sz="0" w:space="0" w:color="auto"/>
          </w:divBdr>
          <w:divsChild>
            <w:div w:id="4164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ylearn.ivytech.edu/courses/833170/assignments/8595320" TargetMode="External"/><Relationship Id="rId13" Type="http://schemas.openxmlformats.org/officeDocument/2006/relationships/hyperlink" Target="https://ivylearn.ivytech.edu/courses/833170/assignments/8595282" TargetMode="External"/><Relationship Id="rId18" Type="http://schemas.openxmlformats.org/officeDocument/2006/relationships/hyperlink" Target="https://ivylearn.ivytech.edu/courses/833170/assignments/86300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vylearn.ivytech.edu/courses/833170/assignments/8683957" TargetMode="External"/><Relationship Id="rId7" Type="http://schemas.openxmlformats.org/officeDocument/2006/relationships/hyperlink" Target="http://www.bkstr.com/ivytechstore/shop/textbooks-and-course-materials" TargetMode="External"/><Relationship Id="rId12" Type="http://schemas.openxmlformats.org/officeDocument/2006/relationships/hyperlink" Target="https://ivylearn.ivytech.edu/courses/833170/assignments/8591968" TargetMode="External"/><Relationship Id="rId17" Type="http://schemas.openxmlformats.org/officeDocument/2006/relationships/hyperlink" Target="https://ivylearn.ivytech.edu/courses/833170/assignments/861978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vylearn.ivytech.edu/courses/833170/assignments/8619815" TargetMode="External"/><Relationship Id="rId20" Type="http://schemas.openxmlformats.org/officeDocument/2006/relationships/hyperlink" Target="https://ivylearn.ivytech.edu/courses/833170/assignments/86667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vylearn.ivytech.edu/courses/833170/assignments/8591824" TargetMode="External"/><Relationship Id="rId24" Type="http://schemas.openxmlformats.org/officeDocument/2006/relationships/hyperlink" Target="https://ivylearn.ivytech.edu/courses/833170/assignments/8619881" TargetMode="External"/><Relationship Id="rId5" Type="http://schemas.openxmlformats.org/officeDocument/2006/relationships/footnotes" Target="footnotes.xml"/><Relationship Id="rId15" Type="http://schemas.openxmlformats.org/officeDocument/2006/relationships/hyperlink" Target="https://ivylearn.ivytech.edu/courses/833170/assignments/8630078" TargetMode="External"/><Relationship Id="rId23" Type="http://schemas.openxmlformats.org/officeDocument/2006/relationships/hyperlink" Target="https://ivylearn.ivytech.edu/courses/833170/assignments/8615238" TargetMode="External"/><Relationship Id="rId10" Type="http://schemas.openxmlformats.org/officeDocument/2006/relationships/hyperlink" Target="https://ivylearn.ivytech.edu/courses/833170/assignments/8577133" TargetMode="External"/><Relationship Id="rId19" Type="http://schemas.openxmlformats.org/officeDocument/2006/relationships/hyperlink" Target="https://ivylearn.ivytech.edu/courses/833170/assignments/8666774" TargetMode="External"/><Relationship Id="rId4" Type="http://schemas.openxmlformats.org/officeDocument/2006/relationships/webSettings" Target="webSettings.xml"/><Relationship Id="rId9" Type="http://schemas.openxmlformats.org/officeDocument/2006/relationships/hyperlink" Target="https://ivylearn.ivytech.edu/courses/833170/assignments/8577138" TargetMode="External"/><Relationship Id="rId14" Type="http://schemas.openxmlformats.org/officeDocument/2006/relationships/hyperlink" Target="https://ivylearn.ivytech.edu/courses/833170/assignments/8595276" TargetMode="External"/><Relationship Id="rId22" Type="http://schemas.openxmlformats.org/officeDocument/2006/relationships/hyperlink" Target="https://ivylearn.ivytech.edu/courses/833170/assignments/86152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 Watkins</dc:creator>
  <cp:keywords/>
  <dc:description/>
  <cp:lastModifiedBy>Katherine H. Watkins</cp:lastModifiedBy>
  <cp:revision>2</cp:revision>
  <dcterms:created xsi:type="dcterms:W3CDTF">2018-05-15T20:11:00Z</dcterms:created>
  <dcterms:modified xsi:type="dcterms:W3CDTF">2018-05-15T20:13:00Z</dcterms:modified>
</cp:coreProperties>
</file>