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B6" w:rsidRDefault="00D27261">
      <w:proofErr w:type="gramStart"/>
      <w:r>
        <w:t>101</w:t>
      </w:r>
      <w:proofErr w:type="gramEnd"/>
      <w:r>
        <w:t xml:space="preserve"> Lab – Muscle Tissue </w:t>
      </w:r>
      <w:proofErr w:type="spellStart"/>
      <w:r>
        <w:t>Crossbridge</w:t>
      </w:r>
      <w:proofErr w:type="spellEnd"/>
      <w:r w:rsidRPr="00B219B6">
        <w:rPr>
          <w:noProof/>
        </w:rPr>
        <w:drawing>
          <wp:inline distT="0" distB="0" distL="0" distR="0" wp14:anchorId="16CAAAF6" wp14:editId="780D4A26">
            <wp:extent cx="6609942" cy="3933825"/>
            <wp:effectExtent l="0" t="0" r="635" b="0"/>
            <wp:docPr id="150" name="Picture 15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1234"/>
                    <a:stretch/>
                  </pic:blipFill>
                  <pic:spPr bwMode="auto">
                    <a:xfrm>
                      <a:off x="0" y="0"/>
                      <a:ext cx="6620371" cy="3940032"/>
                    </a:xfrm>
                    <a:prstGeom prst="rect">
                      <a:avLst/>
                    </a:prstGeom>
                    <a:noFill/>
                    <a:ln>
                      <a:noFill/>
                    </a:ln>
                    <a:extLst>
                      <a:ext uri="{53640926-AAD7-44D8-BBD7-CCE9431645EC}">
                        <a14:shadowObscured xmlns:a14="http://schemas.microsoft.com/office/drawing/2010/main"/>
                      </a:ext>
                    </a:extLst>
                  </pic:spPr>
                </pic:pic>
              </a:graphicData>
            </a:graphic>
          </wp:inline>
        </w:drawing>
      </w:r>
    </w:p>
    <w:p w:rsidR="00D27261" w:rsidRDefault="00D27261" w:rsidP="00D27261">
      <w:pPr>
        <w:rPr>
          <w:rFonts w:cstheme="minorHAnsi"/>
          <w:shd w:val="clear" w:color="auto" w:fill="FFFFFF"/>
        </w:rPr>
      </w:pPr>
      <w:r w:rsidRPr="00B219B6">
        <w:rPr>
          <w:noProof/>
        </w:rPr>
        <w:t>In a skeletal muscle cell, the cell membrane is known as the _______________</w:t>
      </w:r>
      <w:r w:rsidR="00A0070F">
        <w:rPr>
          <w:noProof/>
        </w:rPr>
        <w:t>___</w:t>
      </w:r>
      <w:r w:rsidRPr="00B219B6">
        <w:rPr>
          <w:noProof/>
        </w:rPr>
        <w:t>_____, cy</w:t>
      </w:r>
      <w:r w:rsidR="00A0070F">
        <w:rPr>
          <w:noProof/>
        </w:rPr>
        <w:t>toplasm is called ___________</w:t>
      </w:r>
      <w:r w:rsidRPr="00B219B6">
        <w:rPr>
          <w:noProof/>
        </w:rPr>
        <w:t>___________, and the smooth endoplasmic reticu</w:t>
      </w:r>
      <w:r w:rsidR="00A0070F">
        <w:rPr>
          <w:noProof/>
        </w:rPr>
        <w:t>lum is known as ____________</w:t>
      </w:r>
      <w:r w:rsidRPr="00B219B6">
        <w:rPr>
          <w:noProof/>
        </w:rPr>
        <w:t>_________. A</w:t>
      </w:r>
      <w:r w:rsidRPr="00B219B6">
        <w:rPr>
          <w:rFonts w:cs="Arial"/>
          <w:shd w:val="clear" w:color="auto" w:fill="FFFFFF"/>
        </w:rPr>
        <w:t xml:space="preserve"> red protein containing </w:t>
      </w:r>
      <w:proofErr w:type="spellStart"/>
      <w:r w:rsidRPr="00B219B6">
        <w:rPr>
          <w:rFonts w:cs="Arial"/>
          <w:shd w:val="clear" w:color="auto" w:fill="FFFFFF"/>
        </w:rPr>
        <w:t>heme</w:t>
      </w:r>
      <w:proofErr w:type="spellEnd"/>
      <w:r w:rsidRPr="00B219B6">
        <w:rPr>
          <w:rFonts w:cs="Arial"/>
          <w:shd w:val="clear" w:color="auto" w:fill="FFFFFF"/>
        </w:rPr>
        <w:t xml:space="preserve"> and iron that stores oxygen in the cytoplasm of skeletal and cardiac muscle cells is ____________________, which is structurally similar to a subunit of hemoglobin. ____________________ </w:t>
      </w:r>
      <w:r w:rsidRPr="00B219B6">
        <w:rPr>
          <w:rFonts w:cstheme="minorHAnsi"/>
          <w:shd w:val="clear" w:color="auto" w:fill="FFFFFF"/>
        </w:rPr>
        <w:t xml:space="preserve">are regularly spaced </w:t>
      </w:r>
      <w:proofErr w:type="spellStart"/>
      <w:r w:rsidRPr="00B219B6">
        <w:rPr>
          <w:rFonts w:cstheme="minorHAnsi"/>
          <w:shd w:val="clear" w:color="auto" w:fill="FFFFFF"/>
        </w:rPr>
        <w:t>infoldings</w:t>
      </w:r>
      <w:proofErr w:type="spellEnd"/>
      <w:r w:rsidRPr="00B219B6">
        <w:rPr>
          <w:rFonts w:cstheme="minorHAnsi"/>
          <w:shd w:val="clear" w:color="auto" w:fill="FFFFFF"/>
        </w:rPr>
        <w:t xml:space="preserve"> of the sarcolemma that contain extracellular fluid in their lumen. The function of </w:t>
      </w:r>
      <w:r w:rsidRPr="00B219B6">
        <w:rPr>
          <w:rFonts w:cstheme="minorHAnsi"/>
          <w:bCs/>
          <w:shd w:val="clear" w:color="auto" w:fill="FFFFFF"/>
        </w:rPr>
        <w:t>T</w:t>
      </w:r>
      <w:r w:rsidRPr="00B219B6">
        <w:rPr>
          <w:rFonts w:cstheme="minorHAnsi"/>
          <w:shd w:val="clear" w:color="auto" w:fill="FFFFFF"/>
        </w:rPr>
        <w:t>-</w:t>
      </w:r>
      <w:r w:rsidRPr="00B219B6">
        <w:rPr>
          <w:rFonts w:cstheme="minorHAnsi"/>
          <w:bCs/>
          <w:shd w:val="clear" w:color="auto" w:fill="FFFFFF"/>
        </w:rPr>
        <w:t>tubules</w:t>
      </w:r>
      <w:r w:rsidRPr="00B219B6">
        <w:rPr>
          <w:rFonts w:cstheme="minorHAnsi"/>
          <w:shd w:val="clear" w:color="auto" w:fill="FFFFFF"/>
        </w:rPr>
        <w:t xml:space="preserve"> is to conduct </w:t>
      </w:r>
      <w:r>
        <w:rPr>
          <w:rFonts w:cstheme="minorHAnsi"/>
          <w:shd w:val="clear" w:color="auto" w:fill="FFFFFF"/>
        </w:rPr>
        <w:t>__________________</w:t>
      </w:r>
      <w:r w:rsidRPr="00B219B6">
        <w:rPr>
          <w:rFonts w:cstheme="minorHAnsi"/>
          <w:shd w:val="clear" w:color="auto" w:fill="FFFFFF"/>
        </w:rPr>
        <w:t xml:space="preserve"> potentials from the sarcolemma down into the cell and, specifically, to terminal cisternae of the </w:t>
      </w:r>
      <w:r w:rsidRPr="00B219B6">
        <w:rPr>
          <w:rFonts w:cstheme="minorHAnsi"/>
          <w:b/>
          <w:bCs/>
          <w:shd w:val="clear" w:color="auto" w:fill="FFFFFF"/>
        </w:rPr>
        <w:t>sarcoplasmic reticulum</w:t>
      </w:r>
      <w:r w:rsidRPr="00B219B6">
        <w:rPr>
          <w:rFonts w:cstheme="minorHAnsi"/>
          <w:bCs/>
          <w:shd w:val="clear" w:color="auto" w:fill="FFFFFF"/>
        </w:rPr>
        <w:t xml:space="preserve"> (SR), which </w:t>
      </w:r>
      <w:r w:rsidRPr="00B219B6">
        <w:rPr>
          <w:rFonts w:cstheme="minorHAnsi"/>
          <w:shd w:val="clear" w:color="auto" w:fill="FFFFFF"/>
        </w:rPr>
        <w:t>stores calcium ions (Ca</w:t>
      </w:r>
      <w:r w:rsidRPr="00B219B6">
        <w:rPr>
          <w:rFonts w:cstheme="minorHAnsi"/>
          <w:shd w:val="clear" w:color="auto" w:fill="FFFFFF"/>
          <w:vertAlign w:val="superscript"/>
        </w:rPr>
        <w:t>2+</w:t>
      </w:r>
      <w:r w:rsidRPr="00B219B6">
        <w:rPr>
          <w:rFonts w:cstheme="minorHAnsi"/>
          <w:shd w:val="clear" w:color="auto" w:fill="FFFFFF"/>
        </w:rPr>
        <w:t>). Voltage-gated channels between the terminal cisternae of the SR and T-tubules act as voltage sensors to cause release of Ca</w:t>
      </w:r>
      <w:r w:rsidRPr="00B219B6">
        <w:rPr>
          <w:rFonts w:cstheme="minorHAnsi"/>
          <w:shd w:val="clear" w:color="auto" w:fill="FFFFFF"/>
          <w:vertAlign w:val="superscript"/>
        </w:rPr>
        <w:t>2+</w:t>
      </w:r>
      <w:r w:rsidRPr="00B219B6">
        <w:rPr>
          <w:rFonts w:cstheme="minorHAnsi"/>
          <w:shd w:val="clear" w:color="auto" w:fill="FFFFFF"/>
        </w:rPr>
        <w:t xml:space="preserve"> </w:t>
      </w:r>
      <w:r w:rsidR="00A0070F">
        <w:rPr>
          <w:rFonts w:cstheme="minorHAnsi"/>
          <w:shd w:val="clear" w:color="auto" w:fill="FFFFFF"/>
        </w:rPr>
        <w:t>into the sarcoplasm during an action potential</w:t>
      </w:r>
      <w:r w:rsidRPr="00B219B6">
        <w:rPr>
          <w:rFonts w:cstheme="minorHAnsi"/>
          <w:shd w:val="clear" w:color="auto" w:fill="FFFFFF"/>
        </w:rPr>
        <w:t>.</w:t>
      </w:r>
    </w:p>
    <w:p w:rsidR="00A0070F" w:rsidRDefault="00A0070F" w:rsidP="00D27261">
      <w:pPr>
        <w:rPr>
          <w:rFonts w:cs="Times New Roman"/>
        </w:rPr>
      </w:pPr>
      <w:r w:rsidRPr="00B219B6">
        <w:rPr>
          <w:rFonts w:cs="Times New Roman"/>
        </w:rPr>
        <w:t xml:space="preserve">A muscle fiber is a </w:t>
      </w:r>
      <w:r>
        <w:rPr>
          <w:rFonts w:cs="Times New Roman"/>
        </w:rPr>
        <w:t xml:space="preserve">long, cylindrical </w:t>
      </w:r>
      <w:r w:rsidRPr="00B219B6">
        <w:rPr>
          <w:rFonts w:cs="Times New Roman"/>
        </w:rPr>
        <w:t xml:space="preserve">skeletal muscle cell that contains many </w:t>
      </w:r>
      <w:r w:rsidRPr="00B219B6">
        <w:rPr>
          <w:rFonts w:cs="Times New Roman"/>
          <w:b/>
        </w:rPr>
        <w:t>myofibrils</w:t>
      </w:r>
      <w:r w:rsidRPr="00B219B6">
        <w:rPr>
          <w:rFonts w:cs="Times New Roman"/>
        </w:rPr>
        <w:t>,</w:t>
      </w:r>
      <w:r>
        <w:rPr>
          <w:rFonts w:cs="Times New Roman"/>
        </w:rPr>
        <w:t xml:space="preserve"> which are</w:t>
      </w:r>
      <w:r w:rsidRPr="00B219B6">
        <w:rPr>
          <w:rFonts w:cs="Times New Roman"/>
        </w:rPr>
        <w:t xml:space="preserve"> elongated contractile threads of </w:t>
      </w:r>
      <w:r w:rsidRPr="00B219B6">
        <w:rPr>
          <w:rFonts w:cs="Times New Roman"/>
          <w:b/>
        </w:rPr>
        <w:t>myofilaments</w:t>
      </w:r>
      <w:r w:rsidRPr="00B219B6">
        <w:rPr>
          <w:rFonts w:cs="Times New Roman"/>
        </w:rPr>
        <w:t xml:space="preserve"> composed of thin and thick filaments. </w:t>
      </w:r>
      <w:r w:rsidRPr="00B219B6">
        <w:rPr>
          <w:rFonts w:cs="Times New Roman"/>
          <w:b/>
        </w:rPr>
        <w:t>Thick filaments</w:t>
      </w:r>
      <w:r w:rsidRPr="00B219B6">
        <w:rPr>
          <w:rFonts w:cs="Times New Roman"/>
        </w:rPr>
        <w:t xml:space="preserve"> consist of myosin, while the </w:t>
      </w:r>
      <w:r w:rsidRPr="00B219B6">
        <w:rPr>
          <w:rFonts w:cs="Times New Roman"/>
          <w:b/>
        </w:rPr>
        <w:t>thin filaments</w:t>
      </w:r>
      <w:r w:rsidRPr="00B219B6">
        <w:rPr>
          <w:rFonts w:cs="Times New Roman"/>
        </w:rPr>
        <w:t xml:space="preserve"> consist of actin, troponin, and tropomyosin. Myosin and actin are contractile proteins, but troponin and tropomyosin are regulatory proteins.</w:t>
      </w:r>
    </w:p>
    <w:p w:rsidR="00B25555" w:rsidRDefault="00B25555" w:rsidP="00B25555">
      <w:pPr>
        <w:keepLines/>
        <w:suppressAutoHyphens/>
        <w:autoSpaceDE w:val="0"/>
        <w:autoSpaceDN w:val="0"/>
        <w:adjustRightInd w:val="0"/>
        <w:spacing w:after="0" w:line="240" w:lineRule="auto"/>
        <w:rPr>
          <w:rFonts w:cs="Times New Roman"/>
        </w:rPr>
      </w:pPr>
      <w:r w:rsidRPr="00B219B6">
        <w:rPr>
          <w:rFonts w:cs="Times New Roman"/>
        </w:rPr>
        <w:t xml:space="preserve">The </w:t>
      </w:r>
      <w:r w:rsidRPr="00B219B6">
        <w:rPr>
          <w:rFonts w:cs="Times New Roman"/>
          <w:b/>
        </w:rPr>
        <w:t>sliding filament model of contraction</w:t>
      </w:r>
      <w:r w:rsidRPr="00B219B6">
        <w:rPr>
          <w:rFonts w:cs="Times New Roman"/>
        </w:rPr>
        <w:t xml:space="preserve">: When signaled by a motor neuron, the thin filaments </w:t>
      </w:r>
      <w:proofErr w:type="gramStart"/>
      <w:r w:rsidRPr="00B219B6">
        <w:rPr>
          <w:rFonts w:cs="Times New Roman"/>
        </w:rPr>
        <w:t>are pulled</w:t>
      </w:r>
      <w:proofErr w:type="gramEnd"/>
      <w:r w:rsidRPr="00B219B6">
        <w:rPr>
          <w:rFonts w:cs="Times New Roman"/>
        </w:rPr>
        <w:t xml:space="preserve"> and slide over the thick filaments toward the M line causing greater overlap of actin and myosin. This overlap shortens the sarcomere by bringing the Z discs closer together. Neither the thin </w:t>
      </w:r>
      <w:proofErr w:type="gramStart"/>
      <w:r w:rsidRPr="00B219B6">
        <w:rPr>
          <w:rFonts w:cs="Times New Roman"/>
        </w:rPr>
        <w:t>nor thick</w:t>
      </w:r>
      <w:proofErr w:type="gramEnd"/>
      <w:r w:rsidRPr="00B219B6">
        <w:rPr>
          <w:rFonts w:cs="Times New Roman"/>
        </w:rPr>
        <w:t xml:space="preserve"> filaments change length during contraction.</w:t>
      </w:r>
    </w:p>
    <w:p w:rsidR="00B25555" w:rsidRDefault="00B25555" w:rsidP="00D27261"/>
    <w:p w:rsidR="00A0070F" w:rsidRPr="00B219B6" w:rsidRDefault="00A0070F" w:rsidP="00D27261">
      <w:pPr>
        <w:rPr>
          <w:rFonts w:cstheme="minorHAnsi"/>
          <w:shd w:val="clear" w:color="auto" w:fill="FFFFFF"/>
        </w:rPr>
      </w:pPr>
      <w:r>
        <w:rPr>
          <w:rFonts w:cs="Times New Roman"/>
          <w:noProof/>
        </w:rPr>
        <w:drawing>
          <wp:anchor distT="0" distB="0" distL="114300" distR="114300" simplePos="0" relativeHeight="251659264" behindDoc="0" locked="0" layoutInCell="1" allowOverlap="1" wp14:anchorId="02D2760B" wp14:editId="5F072FAD">
            <wp:simplePos x="0" y="0"/>
            <wp:positionH relativeFrom="margin">
              <wp:align>right</wp:align>
            </wp:positionH>
            <wp:positionV relativeFrom="margin">
              <wp:align>bottom</wp:align>
            </wp:positionV>
            <wp:extent cx="3638550" cy="1905000"/>
            <wp:effectExtent l="0" t="0" r="0" b="0"/>
            <wp:wrapSquare wrapText="bothSides"/>
            <wp:docPr id="152" name="Picture 15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t="13714"/>
                    <a:stretch>
                      <a:fillRect/>
                    </a:stretch>
                  </pic:blipFill>
                  <pic:spPr bwMode="auto">
                    <a:xfrm>
                      <a:off x="0" y="0"/>
                      <a:ext cx="3638550" cy="1905000"/>
                    </a:xfrm>
                    <a:prstGeom prst="rect">
                      <a:avLst/>
                    </a:prstGeom>
                    <a:noFill/>
                    <a:ln>
                      <a:noFill/>
                    </a:ln>
                  </pic:spPr>
                </pic:pic>
              </a:graphicData>
            </a:graphic>
          </wp:anchor>
        </w:drawing>
      </w:r>
      <w:r w:rsidRPr="00B219B6">
        <w:t>Two long strands of beadlike ____________________ molecules </w:t>
      </w:r>
      <w:proofErr w:type="gramStart"/>
      <w:r w:rsidRPr="00B219B6">
        <w:t>are twisted</w:t>
      </w:r>
      <w:proofErr w:type="gramEnd"/>
      <w:r w:rsidRPr="00B219B6">
        <w:t xml:space="preserve"> together with threadlike tropomyosin attached to troponin to form a thin filament. </w:t>
      </w:r>
      <w:r w:rsidRPr="00B219B6">
        <w:rPr>
          <w:rFonts w:cs="Arial"/>
          <w:shd w:val="clear" w:color="auto" w:fill="FFFFFF"/>
        </w:rPr>
        <w:t xml:space="preserve">____________________ has a long, fibrous tail and a globular head, which has binding sites for both actin </w:t>
      </w:r>
      <w:r w:rsidRPr="00B219B6">
        <w:rPr>
          <w:rFonts w:cs="Arial"/>
          <w:shd w:val="clear" w:color="auto" w:fill="FFFFFF"/>
        </w:rPr>
        <w:lastRenderedPageBreak/>
        <w:t xml:space="preserve">and ATP. </w:t>
      </w:r>
      <w:r w:rsidRPr="00B219B6">
        <w:rPr>
          <w:rFonts w:cs="Times New Roman"/>
        </w:rPr>
        <w:t xml:space="preserve">The chemical bond that </w:t>
      </w:r>
      <w:proofErr w:type="gramStart"/>
      <w:r w:rsidRPr="00B219B6">
        <w:rPr>
          <w:rFonts w:cs="Times New Roman"/>
        </w:rPr>
        <w:t>is formed</w:t>
      </w:r>
      <w:proofErr w:type="gramEnd"/>
      <w:r w:rsidRPr="00B219B6">
        <w:rPr>
          <w:rFonts w:cs="Times New Roman"/>
        </w:rPr>
        <w:t xml:space="preserve"> between myosin and actin is called a </w:t>
      </w:r>
      <w:proofErr w:type="spellStart"/>
      <w:r w:rsidRPr="00F12C24">
        <w:rPr>
          <w:rFonts w:cs="Times New Roman"/>
          <w:b/>
        </w:rPr>
        <w:t>crossbridge</w:t>
      </w:r>
      <w:proofErr w:type="spellEnd"/>
      <w:r w:rsidRPr="00B219B6">
        <w:rPr>
          <w:rFonts w:cs="Arial"/>
          <w:shd w:val="clear" w:color="auto" w:fill="FFFFFF"/>
        </w:rPr>
        <w:t xml:space="preserve">. </w:t>
      </w:r>
      <w:r w:rsidRPr="00B219B6">
        <w:t xml:space="preserve">In a relaxed muscle, tropomyosin blocks actin from binding with myosin, thus preventing contraction. When the muscle cell </w:t>
      </w:r>
      <w:proofErr w:type="gramStart"/>
      <w:r w:rsidRPr="00B219B6">
        <w:t>is stimulated</w:t>
      </w:r>
      <w:proofErr w:type="gramEnd"/>
      <w:r w:rsidRPr="00B219B6">
        <w:t xml:space="preserve"> by an action potential, voltage-gated calcium channels open in the sarcoplasmic </w:t>
      </w:r>
      <w:r w:rsidRPr="00B219B6">
        <w:rPr>
          <w:noProof/>
        </w:rPr>
        <w:drawing>
          <wp:anchor distT="0" distB="0" distL="114300" distR="114300" simplePos="0" relativeHeight="251661312" behindDoc="0" locked="0" layoutInCell="1" allowOverlap="1" wp14:anchorId="6765609F" wp14:editId="3738ACD9">
            <wp:simplePos x="0" y="0"/>
            <wp:positionH relativeFrom="margin">
              <wp:align>right</wp:align>
            </wp:positionH>
            <wp:positionV relativeFrom="margin">
              <wp:align>top</wp:align>
            </wp:positionV>
            <wp:extent cx="2484120" cy="2315845"/>
            <wp:effectExtent l="0" t="0" r="0" b="8255"/>
            <wp:wrapSquare wrapText="bothSides"/>
            <wp:docPr id="5" name="Picture 5" descr="https://static1.squarespace.com/static/55831769e4b0e3dcc327b2c3/t/57e5b9feebbd1a49b79156cb/1474673154479/?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1.squarespace.com/static/55831769e4b0e3dcc327b2c3/t/57e5b9feebbd1a49b79156cb/1474673154479/?format=1000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120" cy="2315845"/>
                    </a:xfrm>
                    <a:prstGeom prst="rect">
                      <a:avLst/>
                    </a:prstGeom>
                    <a:noFill/>
                    <a:ln>
                      <a:noFill/>
                    </a:ln>
                  </pic:spPr>
                </pic:pic>
              </a:graphicData>
            </a:graphic>
          </wp:anchor>
        </w:drawing>
      </w:r>
      <w:r w:rsidRPr="00B219B6">
        <w:t>membrane and release calcium into the sarcoplasm. Some of this calcium attaches to troponin, which causes it to change shape, exposing binding sites for myosin (active sites) on the actin filaments. </w:t>
      </w:r>
      <w:proofErr w:type="gramStart"/>
      <w:r w:rsidRPr="00B219B6">
        <w:t>Myosin’s</w:t>
      </w:r>
      <w:proofErr w:type="gramEnd"/>
      <w:r w:rsidRPr="00B219B6">
        <w:t xml:space="preserve"> binding to actin causes _____________________ formation, and contraction of the muscle begins.</w:t>
      </w:r>
    </w:p>
    <w:p w:rsidR="00B25555" w:rsidRDefault="0022029C" w:rsidP="00B25555">
      <w:pPr>
        <w:keepLines/>
        <w:suppressAutoHyphens/>
        <w:autoSpaceDE w:val="0"/>
        <w:autoSpaceDN w:val="0"/>
        <w:adjustRightInd w:val="0"/>
        <w:spacing w:after="0" w:line="240" w:lineRule="auto"/>
      </w:pPr>
      <w:r>
        <w:rPr>
          <w:rFonts w:cs="Times New Roman"/>
          <w:noProof/>
        </w:rPr>
        <w:drawing>
          <wp:anchor distT="0" distB="0" distL="114300" distR="114300" simplePos="0" relativeHeight="251662336" behindDoc="0" locked="0" layoutInCell="1" allowOverlap="1">
            <wp:simplePos x="0" y="0"/>
            <wp:positionH relativeFrom="margin">
              <wp:posOffset>-635</wp:posOffset>
            </wp:positionH>
            <wp:positionV relativeFrom="margin">
              <wp:posOffset>3009900</wp:posOffset>
            </wp:positionV>
            <wp:extent cx="4124960" cy="3000375"/>
            <wp:effectExtent l="0" t="0" r="8890" b="9525"/>
            <wp:wrapSquare wrapText="bothSides"/>
            <wp:docPr id="9" name="Picture 8" descr="Crossbridge Cyc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bridge Cycl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4960" cy="3000375"/>
                    </a:xfrm>
                    <a:prstGeom prst="rect">
                      <a:avLst/>
                    </a:prstGeom>
                  </pic:spPr>
                </pic:pic>
              </a:graphicData>
            </a:graphic>
            <wp14:sizeRelH relativeFrom="margin">
              <wp14:pctWidth>0</wp14:pctWidth>
            </wp14:sizeRelH>
            <wp14:sizeRelV relativeFrom="margin">
              <wp14:pctHeight>0</wp14:pctHeight>
            </wp14:sizeRelV>
          </wp:anchor>
        </w:drawing>
      </w:r>
      <w:r w:rsidR="00B25555" w:rsidRPr="00B219B6">
        <w:rPr>
          <w:rFonts w:cs="Times New Roman"/>
        </w:rPr>
        <w:t>A ________________________________ is</w:t>
      </w:r>
      <w:r w:rsidR="00B25555">
        <w:rPr>
          <w:rFonts w:cs="Times New Roman"/>
        </w:rPr>
        <w:t xml:space="preserve"> formed when myosin and actin bond. The __________________________ is when the m</w:t>
      </w:r>
      <w:r w:rsidR="00B25555" w:rsidRPr="00B219B6">
        <w:rPr>
          <w:rFonts w:cs="Times New Roman"/>
        </w:rPr>
        <w:t>yosin head pivots to pull the actin filament toward the M line. After the power stroke, __________</w:t>
      </w:r>
      <w:r w:rsidR="00B25555">
        <w:rPr>
          <w:rFonts w:cs="Times New Roman"/>
        </w:rPr>
        <w:t>______</w:t>
      </w:r>
      <w:r w:rsidR="00B25555" w:rsidRPr="00B219B6">
        <w:rPr>
          <w:rFonts w:cs="Times New Roman"/>
        </w:rPr>
        <w:t xml:space="preserve">__ binds with the cross bridge, which causes the </w:t>
      </w:r>
      <w:proofErr w:type="spellStart"/>
      <w:r w:rsidR="00B25555" w:rsidRPr="00B219B6">
        <w:rPr>
          <w:rFonts w:cs="Times New Roman"/>
        </w:rPr>
        <w:t>crossb</w:t>
      </w:r>
      <w:r w:rsidR="00B25555">
        <w:rPr>
          <w:rFonts w:cs="Times New Roman"/>
        </w:rPr>
        <w:t>ridge</w:t>
      </w:r>
      <w:proofErr w:type="spellEnd"/>
      <w:r w:rsidR="00B25555">
        <w:rPr>
          <w:rFonts w:cs="Times New Roman"/>
        </w:rPr>
        <w:t xml:space="preserve"> to detach from the ___</w:t>
      </w:r>
      <w:r w:rsidR="00B25555" w:rsidRPr="00B219B6">
        <w:rPr>
          <w:rFonts w:cs="Times New Roman"/>
        </w:rPr>
        <w:t xml:space="preserve">__________________, which is part of the thin filament. The myosin head </w:t>
      </w:r>
      <w:proofErr w:type="gramStart"/>
      <w:r w:rsidR="00B25555" w:rsidRPr="00B219B6">
        <w:rPr>
          <w:rFonts w:cs="Times New Roman"/>
        </w:rPr>
        <w:t>is returned</w:t>
      </w:r>
      <w:proofErr w:type="gramEnd"/>
      <w:r w:rsidR="00B25555" w:rsidRPr="00B219B6">
        <w:rPr>
          <w:rFonts w:cs="Times New Roman"/>
        </w:rPr>
        <w:t xml:space="preserve"> to its original position </w:t>
      </w:r>
      <w:r w:rsidR="00B25555">
        <w:rPr>
          <w:rFonts w:cs="Times New Roman"/>
        </w:rPr>
        <w:t xml:space="preserve">"cocked" </w:t>
      </w:r>
      <w:r w:rsidR="00B25555" w:rsidRPr="00B219B6">
        <w:rPr>
          <w:rFonts w:cs="Times New Roman"/>
        </w:rPr>
        <w:t>by the energy released from the hydrolysis of ATP.</w:t>
      </w:r>
      <w:r w:rsidR="00B25555">
        <w:rPr>
          <w:rFonts w:cs="Times New Roman"/>
        </w:rPr>
        <w:t xml:space="preserve"> As long as ________________ and _______________ are available, the cross-bridge cycle will continue. </w:t>
      </w:r>
      <w:r w:rsidR="00B25555" w:rsidRPr="00175E47">
        <w:t xml:space="preserve">ATP </w:t>
      </w:r>
      <w:r w:rsidR="00B25555" w:rsidRPr="00B219B6">
        <w:t xml:space="preserve">is required by two different processes that are necessary to the contraction and relaxation of a muscle: the interaction between the thick and thin filaments of the sarcomeres (ATP detachment and resetting the myosin head), and the reuptake of calcium into SR by the </w:t>
      </w:r>
      <w:r w:rsidR="00B25555" w:rsidRPr="00B219B6">
        <w:rPr>
          <w:rFonts w:cs="Times New Roman"/>
        </w:rPr>
        <w:t>Ca</w:t>
      </w:r>
      <w:r w:rsidR="00B25555" w:rsidRPr="00B219B6">
        <w:rPr>
          <w:rFonts w:cs="Times New Roman"/>
          <w:vertAlign w:val="superscript"/>
        </w:rPr>
        <w:t>2+</w:t>
      </w:r>
      <w:r w:rsidR="00B25555" w:rsidRPr="00B219B6">
        <w:t xml:space="preserve"> pump.</w:t>
      </w:r>
      <w:r w:rsidR="00B25555" w:rsidRPr="00B25555">
        <w:rPr>
          <w:rFonts w:cs="Times New Roman"/>
          <w:noProof/>
        </w:rPr>
        <w:t xml:space="preserve"> </w:t>
      </w:r>
    </w:p>
    <w:p w:rsidR="00D27261" w:rsidRDefault="00D27261"/>
    <w:p w:rsidR="00B25555" w:rsidRPr="00B219B6" w:rsidRDefault="00B25555" w:rsidP="00B25555">
      <w:pPr>
        <w:keepLines/>
        <w:suppressAutoHyphens/>
        <w:autoSpaceDE w:val="0"/>
        <w:autoSpaceDN w:val="0"/>
        <w:adjustRightInd w:val="0"/>
        <w:spacing w:after="0" w:line="240" w:lineRule="auto"/>
        <w:rPr>
          <w:rFonts w:cs="Times New Roman"/>
        </w:rPr>
      </w:pPr>
      <w:r w:rsidRPr="00B219B6">
        <w:rPr>
          <w:rFonts w:cs="Times New Roman"/>
        </w:rPr>
        <w:t>In order for rel</w:t>
      </w:r>
      <w:r>
        <w:rPr>
          <w:rFonts w:cs="Times New Roman"/>
        </w:rPr>
        <w:t>axation to occur, acetylcholine</w:t>
      </w:r>
      <w:r w:rsidRPr="00B219B6">
        <w:rPr>
          <w:rFonts w:cs="Times New Roman"/>
        </w:rPr>
        <w:t xml:space="preserve"> </w:t>
      </w:r>
      <w:proofErr w:type="gramStart"/>
      <w:r w:rsidRPr="00B219B6">
        <w:rPr>
          <w:rFonts w:cs="Times New Roman"/>
        </w:rPr>
        <w:t>must be removed</w:t>
      </w:r>
      <w:proofErr w:type="gramEnd"/>
      <w:r w:rsidRPr="00B219B6">
        <w:rPr>
          <w:rFonts w:cs="Times New Roman"/>
        </w:rPr>
        <w:t xml:space="preserve"> from the muscle cell's receptors.</w:t>
      </w:r>
      <w:r>
        <w:rPr>
          <w:rFonts w:cs="Times New Roman"/>
        </w:rPr>
        <w:t xml:space="preserve"> ATP must detach the </w:t>
      </w:r>
      <w:proofErr w:type="spellStart"/>
      <w:r>
        <w:rPr>
          <w:rFonts w:cs="Times New Roman"/>
        </w:rPr>
        <w:t>crossbridge</w:t>
      </w:r>
      <w:proofErr w:type="spellEnd"/>
      <w:r>
        <w:rPr>
          <w:rFonts w:cs="Times New Roman"/>
        </w:rPr>
        <w:t xml:space="preserve"> to allow the thin and thick filaments to slide back to their relaxed positions. </w:t>
      </w:r>
      <w:r w:rsidRPr="00B219B6">
        <w:rPr>
          <w:rFonts w:cs="Times New Roman"/>
        </w:rPr>
        <w:t xml:space="preserve">Calcium </w:t>
      </w:r>
      <w:proofErr w:type="gramStart"/>
      <w:r w:rsidRPr="00B219B6">
        <w:rPr>
          <w:rFonts w:cs="Times New Roman"/>
        </w:rPr>
        <w:t>is transported</w:t>
      </w:r>
      <w:proofErr w:type="gramEnd"/>
      <w:r w:rsidRPr="00B219B6">
        <w:rPr>
          <w:rFonts w:cs="Times New Roman"/>
        </w:rPr>
        <w:t xml:space="preserve"> back into the SR by the Ca</w:t>
      </w:r>
      <w:r w:rsidRPr="00B219B6">
        <w:rPr>
          <w:rFonts w:cs="Times New Roman"/>
          <w:vertAlign w:val="superscript"/>
        </w:rPr>
        <w:t>2+</w:t>
      </w:r>
      <w:r w:rsidRPr="00B219B6">
        <w:rPr>
          <w:rFonts w:cs="Times New Roman"/>
        </w:rPr>
        <w:t xml:space="preserve"> pumps. Without cytoplasmic Ca</w:t>
      </w:r>
      <w:r w:rsidRPr="00B219B6">
        <w:rPr>
          <w:rFonts w:cs="Times New Roman"/>
          <w:vertAlign w:val="superscript"/>
        </w:rPr>
        <w:t>2+</w:t>
      </w:r>
      <w:r w:rsidRPr="00B219B6">
        <w:rPr>
          <w:rFonts w:cs="Times New Roman"/>
        </w:rPr>
        <w:t xml:space="preserve">, the blocking action of tropomyosin </w:t>
      </w:r>
      <w:proofErr w:type="gramStart"/>
      <w:r w:rsidRPr="00B219B6">
        <w:rPr>
          <w:rFonts w:cs="Times New Roman"/>
        </w:rPr>
        <w:t>is restored</w:t>
      </w:r>
      <w:proofErr w:type="gramEnd"/>
      <w:r w:rsidRPr="00B219B6">
        <w:rPr>
          <w:rFonts w:cs="Times New Roman"/>
        </w:rPr>
        <w:t xml:space="preserve"> and relaxation occurs.</w:t>
      </w:r>
    </w:p>
    <w:p w:rsidR="00B25555" w:rsidRDefault="00B25555">
      <w:r>
        <w:rPr>
          <w:noProof/>
        </w:rPr>
        <w:drawing>
          <wp:inline distT="0" distB="0" distL="0" distR="0" wp14:anchorId="2F99DCEE" wp14:editId="3CBD5267">
            <wp:extent cx="4207010" cy="2874010"/>
            <wp:effectExtent l="0" t="0" r="3175" b="2540"/>
            <wp:docPr id="10" name="Picture 9" descr="Crossbridge Cyc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bridge Cycle 2.jpg"/>
                    <pic:cNvPicPr/>
                  </pic:nvPicPr>
                  <pic:blipFill>
                    <a:blip r:embed="rId8" cstate="print"/>
                    <a:stretch>
                      <a:fillRect/>
                    </a:stretch>
                  </pic:blipFill>
                  <pic:spPr>
                    <a:xfrm>
                      <a:off x="0" y="0"/>
                      <a:ext cx="4231876" cy="2890997"/>
                    </a:xfrm>
                    <a:prstGeom prst="rect">
                      <a:avLst/>
                    </a:prstGeom>
                  </pic:spPr>
                </pic:pic>
              </a:graphicData>
            </a:graphic>
          </wp:inline>
        </w:drawing>
      </w:r>
      <w:bookmarkStart w:id="0" w:name="_GoBack"/>
      <w:bookmarkEnd w:id="0"/>
    </w:p>
    <w:sectPr w:rsidR="00B25555" w:rsidSect="00D27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61"/>
    <w:rsid w:val="002021EB"/>
    <w:rsid w:val="0022029C"/>
    <w:rsid w:val="00546DCD"/>
    <w:rsid w:val="00A0070F"/>
    <w:rsid w:val="00B25555"/>
    <w:rsid w:val="00D2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7D13"/>
  <w15:chartTrackingRefBased/>
  <w15:docId w15:val="{1148FF43-3512-433C-9002-8BA24CF5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3222</Characters>
  <Application>Microsoft Office Word</Application>
  <DocSecurity>0</DocSecurity>
  <Lines>26</Lines>
  <Paragraphs>7</Paragraphs>
  <ScaleCrop>false</ScaleCrop>
  <Company>Ivy Tech Community College</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 Smith</dc:creator>
  <cp:keywords/>
  <dc:description/>
  <cp:lastModifiedBy>Amy D Smith</cp:lastModifiedBy>
  <cp:revision>4</cp:revision>
  <dcterms:created xsi:type="dcterms:W3CDTF">2019-07-10T11:42:00Z</dcterms:created>
  <dcterms:modified xsi:type="dcterms:W3CDTF">2019-07-10T11:55:00Z</dcterms:modified>
</cp:coreProperties>
</file>